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E62" w:rsidRDefault="005D0E62" w:rsidP="005D0E62">
      <w:pPr>
        <w:pStyle w:val="Bibliography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References:</w:t>
      </w:r>
    </w:p>
    <w:p w:rsidR="005D0E62" w:rsidRDefault="005D0E62" w:rsidP="005D0E62">
      <w:pPr>
        <w:pStyle w:val="Bibliography"/>
        <w:ind w:left="720" w:hanging="720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BIBLIOGRAPHY  \l 1033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i/>
          <w:iCs/>
          <w:noProof/>
          <w:sz w:val="24"/>
          <w:szCs w:val="24"/>
        </w:rPr>
        <w:t>AP Central</w:t>
      </w:r>
      <w:r>
        <w:rPr>
          <w:rFonts w:ascii="Times New Roman" w:hAnsi="Times New Roman" w:cs="Times New Roman"/>
          <w:noProof/>
          <w:sz w:val="24"/>
          <w:szCs w:val="24"/>
        </w:rPr>
        <w:t>. (2010). Retrieved May 10, 2010, from College Board: http://apcentral.collegeboard.com/apc/public/courses/index.html</w:t>
      </w:r>
    </w:p>
    <w:p w:rsidR="005D0E62" w:rsidRDefault="005D0E62" w:rsidP="005D0E62">
      <w:pPr>
        <w:pStyle w:val="Bibliography"/>
        <w:ind w:left="720" w:hanging="720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i/>
          <w:iCs/>
          <w:noProof/>
          <w:sz w:val="24"/>
          <w:szCs w:val="24"/>
        </w:rPr>
        <w:t>Building Your Ap Program</w:t>
      </w:r>
      <w:r>
        <w:rPr>
          <w:rFonts w:ascii="Times New Roman" w:hAnsi="Times New Roman" w:cs="Times New Roman"/>
          <w:noProof/>
          <w:sz w:val="24"/>
          <w:szCs w:val="24"/>
        </w:rPr>
        <w:t>. (2010). Retrieved May 10, 2010, from College Board: http://professionals.collegeboard.com/k-12/assessment/ap/build#content</w:t>
      </w:r>
    </w:p>
    <w:p w:rsidR="005D0E62" w:rsidRDefault="005D0E62" w:rsidP="005D0E62">
      <w:pPr>
        <w:ind w:left="720" w:hanging="720"/>
      </w:pPr>
      <w:proofErr w:type="spellStart"/>
      <w:proofErr w:type="gramStart"/>
      <w:r>
        <w:t>Cennamo</w:t>
      </w:r>
      <w:proofErr w:type="spellEnd"/>
      <w:r>
        <w:t xml:space="preserve">, K., Ross, J., &amp; </w:t>
      </w:r>
      <w:proofErr w:type="spellStart"/>
      <w:r>
        <w:t>Ertmer</w:t>
      </w:r>
      <w:proofErr w:type="spellEnd"/>
      <w:r>
        <w:t>, P. (2010).</w:t>
      </w:r>
      <w:proofErr w:type="gramEnd"/>
      <w:r>
        <w:t xml:space="preserve"> </w:t>
      </w:r>
      <w:r>
        <w:rPr>
          <w:rStyle w:val="Emphasis"/>
        </w:rPr>
        <w:t>Technology integration for meaningful classroom use: A standards-based approach</w:t>
      </w:r>
      <w:r>
        <w:t xml:space="preserve">. Belmont, CA: Wadsworth, </w:t>
      </w:r>
      <w:proofErr w:type="spellStart"/>
      <w:r>
        <w:t>Cengage</w:t>
      </w:r>
      <w:proofErr w:type="spellEnd"/>
      <w:r>
        <w:t xml:space="preserve"> Learning.</w:t>
      </w:r>
    </w:p>
    <w:p w:rsidR="005D0E62" w:rsidRDefault="005D0E62" w:rsidP="005D0E62">
      <w:pPr>
        <w:pStyle w:val="Bibliography"/>
        <w:ind w:left="720" w:hanging="720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i/>
          <w:iCs/>
          <w:noProof/>
          <w:sz w:val="24"/>
          <w:szCs w:val="24"/>
        </w:rPr>
        <w:t>How Important is taking 4 years of Foreign Language</w:t>
      </w:r>
      <w:r>
        <w:rPr>
          <w:rFonts w:ascii="Times New Roman" w:hAnsi="Times New Roman" w:cs="Times New Roman"/>
          <w:noProof/>
          <w:sz w:val="24"/>
          <w:szCs w:val="24"/>
        </w:rPr>
        <w:t>. (2010). Retrieved May 10, 2010, from College Confidential.com: http://talk.collegeconfidential.com/musical-theater-major/852046-how-important-taking-4-years-foreign-language.html</w:t>
      </w:r>
    </w:p>
    <w:p w:rsidR="005D0E62" w:rsidRPr="005D0E62" w:rsidRDefault="005D0E62" w:rsidP="005D0E62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t xml:space="preserve">Ross, John. “Meeting Students’ Needs </w:t>
      </w:r>
      <w:proofErr w:type="gramStart"/>
      <w:r>
        <w:t>With</w:t>
      </w:r>
      <w:proofErr w:type="gramEnd"/>
      <w:r>
        <w:t xml:space="preserve"> Technology” Laureate Education, Inc. (Executive Producer). (2009). </w:t>
      </w:r>
      <w:r>
        <w:rPr>
          <w:rStyle w:val="Emphasis"/>
        </w:rPr>
        <w:t>Integrating technology across the content areas.</w:t>
      </w:r>
      <w:r>
        <w:t xml:space="preserve"> Baltimore: Author.</w:t>
      </w:r>
    </w:p>
    <w:p w:rsidR="005D0E62" w:rsidRDefault="005D0E62" w:rsidP="005D0E62">
      <w:pPr>
        <w:pStyle w:val="Bibliography"/>
        <w:ind w:left="720" w:hanging="720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i/>
          <w:iCs/>
          <w:noProof/>
          <w:sz w:val="24"/>
          <w:szCs w:val="24"/>
        </w:rPr>
        <w:t>Motivating students</w:t>
      </w:r>
      <w:r>
        <w:rPr>
          <w:rFonts w:ascii="Times New Roman" w:hAnsi="Times New Roman" w:cs="Times New Roman"/>
          <w:noProof/>
          <w:sz w:val="24"/>
          <w:szCs w:val="24"/>
        </w:rPr>
        <w:t>. (n.d.). Retrieved May 10, 2010, from College Board: http://professionals.collegeboard.com/k-12/assessment/ap/plan/motivating#content</w:t>
      </w:r>
    </w:p>
    <w:p w:rsidR="005D0E62" w:rsidRDefault="005D0E62" w:rsidP="005D0E62">
      <w:pPr>
        <w:pStyle w:val="Bibliography"/>
        <w:ind w:left="720" w:hanging="720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Strauch, R. (2008). </w:t>
      </w:r>
      <w:r>
        <w:rPr>
          <w:rFonts w:ascii="Times New Roman" w:hAnsi="Times New Roman" w:cs="Times New Roman"/>
          <w:i/>
          <w:iCs/>
          <w:noProof/>
          <w:sz w:val="24"/>
          <w:szCs w:val="24"/>
        </w:rPr>
        <w:t>Band vs. Foreign Language: Avoiding a Lose-Lose Proposition</w:t>
      </w:r>
      <w:r>
        <w:rPr>
          <w:rFonts w:ascii="Times New Roman" w:hAnsi="Times New Roman" w:cs="Times New Roman"/>
          <w:noProof/>
          <w:sz w:val="24"/>
          <w:szCs w:val="24"/>
        </w:rPr>
        <w:t>. Retrieved May 10, 2010, from Strauchmonster.com: http://strauchmonster.com/page15.html</w:t>
      </w:r>
    </w:p>
    <w:p w:rsidR="005D0E62" w:rsidRDefault="005D0E62" w:rsidP="005D0E62">
      <w:pPr>
        <w:pStyle w:val="Bibliography"/>
        <w:ind w:left="720" w:hanging="720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i/>
          <w:iCs/>
          <w:noProof/>
          <w:sz w:val="24"/>
          <w:szCs w:val="24"/>
        </w:rPr>
        <w:t>The Role and Future of foreign language instruction in US schools</w:t>
      </w:r>
      <w:r>
        <w:rPr>
          <w:rFonts w:ascii="Times New Roman" w:hAnsi="Times New Roman" w:cs="Times New Roman"/>
          <w:noProof/>
          <w:sz w:val="24"/>
          <w:szCs w:val="24"/>
        </w:rPr>
        <w:t>. (2010). Retrieved May 10, 2010, from Program in Education, Inquiry, &amp; Justice: Georgetown University: https://digitalcommons.georgetown.edu/blogs/programineducationinquiryjustice/?s=the+role+and+future+of+foreign+language+instruction+in+US+schools</w:t>
      </w:r>
    </w:p>
    <w:p w:rsidR="00B20AAD" w:rsidRDefault="005D0E62" w:rsidP="005D0E62">
      <w:r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B20AAD" w:rsidSect="009600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0E62"/>
    <w:rsid w:val="00035CA6"/>
    <w:rsid w:val="005D0E62"/>
    <w:rsid w:val="006F2FD8"/>
    <w:rsid w:val="00960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E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ibliography">
    <w:name w:val="Bibliography"/>
    <w:basedOn w:val="Normal"/>
    <w:next w:val="Normal"/>
    <w:uiPriority w:val="37"/>
    <w:semiHidden/>
    <w:unhideWhenUsed/>
    <w:rsid w:val="005D0E62"/>
  </w:style>
  <w:style w:type="character" w:styleId="Emphasis">
    <w:name w:val="Emphasis"/>
    <w:basedOn w:val="DefaultParagraphFont"/>
    <w:uiPriority w:val="20"/>
    <w:qFormat/>
    <w:rsid w:val="005D0E6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2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Gina</dc:creator>
  <cp:lastModifiedBy>Gina</cp:lastModifiedBy>
  <cp:revision>1</cp:revision>
  <dcterms:created xsi:type="dcterms:W3CDTF">2010-05-16T02:16:00Z</dcterms:created>
  <dcterms:modified xsi:type="dcterms:W3CDTF">2010-05-16T02:18:00Z</dcterms:modified>
</cp:coreProperties>
</file>